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《中华人民共和国公职人员政务处分法》</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rPr>
        <w:t>测试题</w:t>
      </w:r>
      <w:r>
        <w:rPr>
          <w:rFonts w:hint="eastAsia" w:ascii="Times New Roman" w:hAnsi="Times New Roman" w:eastAsia="方正小标宋_GBK" w:cs="Times New Roman"/>
          <w:sz w:val="44"/>
          <w:szCs w:val="44"/>
          <w:lang w:val="en-US" w:eastAsia="zh-CN"/>
        </w:rPr>
        <w:t>库</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2023年版</w:t>
      </w:r>
      <w:r>
        <w:rPr>
          <w:rFonts w:hint="eastAsia"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textAlignment w:val="auto"/>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单项选择题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rPr>
        <w:t>1.为了规范政务处分，加强对（</w:t>
      </w:r>
      <w:r>
        <w:rPr>
          <w:rFonts w:hint="eastAsia" w:ascii="Times New Roman" w:hAnsi="Times New Roman" w:eastAsia="方正仿宋_GBK" w:cs="Times New Roman"/>
          <w:sz w:val="32"/>
          <w:szCs w:val="32"/>
          <w:lang w:val="en-US" w:eastAsia="zh-CN"/>
        </w:rPr>
        <w:t xml:space="preserve"> D </w:t>
      </w:r>
      <w:r>
        <w:rPr>
          <w:rFonts w:hint="eastAsia" w:ascii="Times New Roman" w:hAnsi="Times New Roman" w:eastAsia="方正仿宋_GBK" w:cs="Times New Roman"/>
          <w:sz w:val="32"/>
          <w:szCs w:val="32"/>
        </w:rPr>
        <w:t>）的监督，促进公职人员依法履职、秉公用权、廉洁从政从业、坚持道德操守，根据《中华人民共和国监察法》，制定本法。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A.公务员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B.全体党员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C.领导干部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D.所有行使公权力的公职人员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2.《中华人民共和国公职人员政务处分法》适用于（</w:t>
      </w:r>
      <w:r>
        <w:rPr>
          <w:rFonts w:hint="eastAsia" w:ascii="Times New Roman" w:hAnsi="Times New Roman" w:eastAsia="方正仿宋_GBK" w:cs="Times New Roman"/>
          <w:sz w:val="32"/>
          <w:szCs w:val="32"/>
          <w:lang w:val="en-US" w:eastAsia="zh-CN"/>
        </w:rPr>
        <w:t xml:space="preserve"> B </w:t>
      </w:r>
      <w:r>
        <w:rPr>
          <w:rFonts w:hint="eastAsia" w:ascii="Times New Roman" w:hAnsi="Times New Roman" w:eastAsia="方正仿宋_GBK" w:cs="Times New Roman"/>
          <w:sz w:val="32"/>
          <w:szCs w:val="32"/>
        </w:rPr>
        <w:t>）对违法的公职人员给予政务处分的活动。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A.纪委机关</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B.监察机关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C.纪检监察机关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D.任免机关、单位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3.公职人员违法行为情节轻微，且具有可以从轻或者减轻给予政务处分情形之一的，可以对其（</w:t>
      </w:r>
      <w:r>
        <w:rPr>
          <w:rFonts w:hint="eastAsia" w:ascii="Times New Roman" w:hAnsi="Times New Roman" w:eastAsia="方正仿宋_GBK" w:cs="Times New Roman"/>
          <w:sz w:val="32"/>
          <w:szCs w:val="32"/>
          <w:lang w:val="en-US" w:eastAsia="zh-CN"/>
        </w:rPr>
        <w:t xml:space="preserve"> C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A.免予政务处分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B.不予政务处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b/>
          <w:bCs/>
          <w:color w:val="0000FF"/>
          <w:sz w:val="32"/>
          <w:szCs w:val="32"/>
        </w:rPr>
        <w:t>C.免予或者不予政务处分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D.从轻处分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4.阻止他人检举、提供证据或串供或者伪造、隐匿、毁灭证据的，（</w:t>
      </w:r>
      <w:r>
        <w:rPr>
          <w:rFonts w:hint="eastAsia" w:ascii="Times New Roman" w:hAnsi="Times New Roman" w:eastAsia="方正仿宋_GBK" w:cs="Times New Roman"/>
          <w:sz w:val="32"/>
          <w:szCs w:val="32"/>
          <w:lang w:val="en-US" w:eastAsia="zh-CN"/>
        </w:rPr>
        <w:t xml:space="preserve"> A </w:t>
      </w:r>
      <w:r>
        <w:rPr>
          <w:rFonts w:hint="eastAsia" w:ascii="Times New Roman" w:hAnsi="Times New Roman" w:eastAsia="方正仿宋_GBK" w:cs="Times New Roman"/>
          <w:sz w:val="32"/>
          <w:szCs w:val="32"/>
        </w:rPr>
        <w:t>）给予政务处分。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A.应当从重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B.应当加重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C.应当从重或加重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D.可以从重或加重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5. 包庇同案人员或胁迫、唆使他人实施违法行为的，（</w:t>
      </w:r>
      <w:r>
        <w:rPr>
          <w:rFonts w:hint="eastAsia" w:ascii="Times New Roman" w:hAnsi="Times New Roman" w:eastAsia="方正仿宋_GBK" w:cs="Times New Roman"/>
          <w:sz w:val="32"/>
          <w:szCs w:val="32"/>
          <w:lang w:val="en-US" w:eastAsia="zh-CN"/>
        </w:rPr>
        <w:t xml:space="preserve"> A </w:t>
      </w:r>
      <w:r>
        <w:rPr>
          <w:rFonts w:hint="eastAsia" w:ascii="Times New Roman" w:hAnsi="Times New Roman" w:eastAsia="方正仿宋_GBK" w:cs="Times New Roman"/>
          <w:sz w:val="32"/>
          <w:szCs w:val="32"/>
        </w:rPr>
        <w:t>）给予政务处分。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A.应当从重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B.应当加重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C.应当从重或加重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D.可以从重或加重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6.拒不上交或者退赔违法所得的，（</w:t>
      </w:r>
      <w:r>
        <w:rPr>
          <w:rFonts w:hint="eastAsia" w:ascii="Times New Roman" w:hAnsi="Times New Roman" w:eastAsia="方正仿宋_GBK" w:cs="Times New Roman"/>
          <w:sz w:val="32"/>
          <w:szCs w:val="32"/>
          <w:lang w:val="en-US" w:eastAsia="zh-CN"/>
        </w:rPr>
        <w:t xml:space="preserve"> A </w:t>
      </w:r>
      <w:r>
        <w:rPr>
          <w:rFonts w:hint="eastAsia" w:ascii="Times New Roman" w:hAnsi="Times New Roman" w:eastAsia="方正仿宋_GBK" w:cs="Times New Roman"/>
          <w:sz w:val="32"/>
          <w:szCs w:val="32"/>
        </w:rPr>
        <w:t>）给予政务处分。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A.应当从重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B.应当加重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C.应当从重或加重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D.可以从重或加重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7.在政务处分期内再次故意违法，应当受到政务处分的，（</w:t>
      </w:r>
      <w:r>
        <w:rPr>
          <w:rFonts w:hint="eastAsia" w:ascii="Times New Roman" w:hAnsi="Times New Roman" w:eastAsia="方正仿宋_GBK" w:cs="Times New Roman"/>
          <w:sz w:val="32"/>
          <w:szCs w:val="32"/>
          <w:lang w:val="en-US" w:eastAsia="zh-CN"/>
        </w:rPr>
        <w:t xml:space="preserve"> B </w:t>
      </w:r>
      <w:r>
        <w:rPr>
          <w:rFonts w:hint="eastAsia" w:ascii="Times New Roman" w:hAnsi="Times New Roman" w:eastAsia="方正仿宋_GBK" w:cs="Times New Roman"/>
          <w:sz w:val="32"/>
          <w:szCs w:val="32"/>
        </w:rPr>
        <w:t>）给予政务处分。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A.应当加重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B.应当从重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C.应当从重或加重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D.可以从重或加重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8.公职人员有违法行为，有关机关依照规定给予组织处理的，监察机关（</w:t>
      </w:r>
      <w:r>
        <w:rPr>
          <w:rFonts w:hint="eastAsia" w:ascii="Times New Roman" w:hAnsi="Times New Roman" w:eastAsia="方正仿宋_GBK" w:cs="Times New Roman"/>
          <w:sz w:val="32"/>
          <w:szCs w:val="32"/>
          <w:lang w:val="en-US" w:eastAsia="zh-CN"/>
        </w:rPr>
        <w:t xml:space="preserve"> A </w:t>
      </w:r>
      <w:r>
        <w:rPr>
          <w:rFonts w:hint="eastAsia" w:ascii="Times New Roman" w:hAnsi="Times New Roman" w:eastAsia="方正仿宋_GBK" w:cs="Times New Roman"/>
          <w:sz w:val="32"/>
          <w:szCs w:val="32"/>
        </w:rPr>
        <w:t>）同时给予政务处分。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A.可以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B.应当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C.协商只能一家处分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D.两家同时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9.担任领导职务的公职人员有违法行为，被罢免、撤销、免去或者辞去领导职务的，监察机关（</w:t>
      </w:r>
      <w:r>
        <w:rPr>
          <w:rFonts w:hint="eastAsia" w:ascii="Times New Roman" w:hAnsi="Times New Roman" w:eastAsia="方正仿宋_GBK" w:cs="Times New Roman"/>
          <w:sz w:val="32"/>
          <w:szCs w:val="32"/>
          <w:lang w:val="en-US" w:eastAsia="zh-CN"/>
        </w:rPr>
        <w:t xml:space="preserve"> B </w:t>
      </w:r>
      <w:r>
        <w:rPr>
          <w:rFonts w:hint="eastAsia" w:ascii="Times New Roman" w:hAnsi="Times New Roman" w:eastAsia="方正仿宋_GBK" w:cs="Times New Roman"/>
          <w:sz w:val="32"/>
          <w:szCs w:val="32"/>
        </w:rPr>
        <w:t>）给予政务处分。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A.应当同时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B.可以同时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C.不能同时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D.协商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10.基层群众性自治组织中从事管理的人员受到政务处分的，应当由（</w:t>
      </w:r>
      <w:r>
        <w:rPr>
          <w:rFonts w:hint="eastAsia" w:ascii="Times New Roman" w:hAnsi="Times New Roman" w:eastAsia="方正仿宋_GBK" w:cs="Times New Roman"/>
          <w:sz w:val="32"/>
          <w:szCs w:val="32"/>
          <w:lang w:val="en-US" w:eastAsia="zh-CN"/>
        </w:rPr>
        <w:t xml:space="preserve"> D </w:t>
      </w:r>
      <w:r>
        <w:rPr>
          <w:rFonts w:hint="eastAsia" w:ascii="Times New Roman" w:hAnsi="Times New Roman" w:eastAsia="方正仿宋_GBK" w:cs="Times New Roman"/>
          <w:sz w:val="32"/>
          <w:szCs w:val="32"/>
        </w:rPr>
        <w:t>）根据具体情况减发或者扣发补贴、奖金。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A.县级人民政府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B.乡镇人民政府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C.县级或者乡镇人事部门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b/>
          <w:bCs/>
          <w:color w:val="0000FF"/>
          <w:sz w:val="32"/>
          <w:szCs w:val="32"/>
        </w:rPr>
        <w:t>D.县级或者乡镇人民政府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11.不按照规定请示、报告重大事项，情节严重的，予以（</w:t>
      </w:r>
      <w:r>
        <w:rPr>
          <w:rFonts w:hint="eastAsia" w:ascii="Times New Roman" w:hAnsi="Times New Roman" w:eastAsia="方正仿宋_GBK" w:cs="Times New Roman"/>
          <w:sz w:val="32"/>
          <w:szCs w:val="32"/>
          <w:lang w:val="en-US" w:eastAsia="zh-CN"/>
        </w:rPr>
        <w:t xml:space="preserve"> D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A.警告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B.记过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C.记大过</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D.降级或者撤职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12.违反个人有关事项报告规定，隐瞒不报的最重处分</w:t>
      </w:r>
      <w:r>
        <w:rPr>
          <w:rFonts w:hint="eastAsia" w:ascii="Times New Roman" w:hAnsi="Times New Roman" w:eastAsia="方正仿宋_GBK" w:cs="Times New Roman"/>
          <w:sz w:val="32"/>
          <w:szCs w:val="32"/>
          <w:lang w:val="en-US" w:eastAsia="zh-CN"/>
        </w:rPr>
        <w:t>S是</w:t>
      </w: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 xml:space="preserve"> C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A.警告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B.记过</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C.记大过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D.降级或者撤职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13.篡改、伪造本人档案资料的最重分是（</w:t>
      </w:r>
      <w:r>
        <w:rPr>
          <w:rFonts w:hint="eastAsia" w:ascii="Times New Roman" w:hAnsi="Times New Roman" w:eastAsia="方正仿宋_GBK" w:cs="Times New Roman"/>
          <w:sz w:val="32"/>
          <w:szCs w:val="32"/>
          <w:lang w:val="en-US" w:eastAsia="zh-CN"/>
        </w:rPr>
        <w:t xml:space="preserve"> D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A.警告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B.记过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C.记大过</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D.降级或者撤职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14.公职人员因不明真相被裹挟或者被胁迫参与违法活动，经批评教育后确有悔改表现的，可以对其（</w:t>
      </w:r>
      <w:r>
        <w:rPr>
          <w:rFonts w:hint="eastAsia" w:ascii="Times New Roman" w:hAnsi="Times New Roman" w:eastAsia="方正仿宋_GBK" w:cs="Times New Roman"/>
          <w:sz w:val="32"/>
          <w:szCs w:val="32"/>
          <w:lang w:val="en-US" w:eastAsia="zh-CN"/>
        </w:rPr>
        <w:t xml:space="preserve"> C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A.减轻政务处分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B.不予政务处分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b/>
          <w:bCs/>
          <w:color w:val="0000FF"/>
          <w:sz w:val="32"/>
          <w:szCs w:val="32"/>
        </w:rPr>
        <w:t>C.减轻、免予或者不予政务处分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D.从轻政务处分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15.以下（</w:t>
      </w:r>
      <w:r>
        <w:rPr>
          <w:rFonts w:hint="eastAsia" w:ascii="Times New Roman" w:hAnsi="Times New Roman" w:eastAsia="方正仿宋_GBK" w:cs="Times New Roman"/>
          <w:sz w:val="32"/>
          <w:szCs w:val="32"/>
          <w:lang w:val="en-US" w:eastAsia="zh-CN"/>
        </w:rPr>
        <w:t xml:space="preserve"> B </w:t>
      </w:r>
      <w:r>
        <w:rPr>
          <w:rFonts w:hint="eastAsia" w:ascii="Times New Roman" w:hAnsi="Times New Roman" w:eastAsia="方正仿宋_GBK" w:cs="Times New Roman"/>
          <w:sz w:val="32"/>
          <w:szCs w:val="32"/>
        </w:rPr>
        <w:t>）项不是政务处分的种类。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A.警告</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B.严重警告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C.记过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D.记大过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16.公职人员因过失犯罪被判处管制、拘役或者三年以下有期徒刑的，（</w:t>
      </w:r>
      <w:r>
        <w:rPr>
          <w:rFonts w:hint="eastAsia" w:ascii="Times New Roman" w:hAnsi="Times New Roman" w:eastAsia="方正仿宋_GBK" w:cs="Times New Roman"/>
          <w:sz w:val="32"/>
          <w:szCs w:val="32"/>
          <w:lang w:val="en-US" w:eastAsia="zh-CN"/>
        </w:rPr>
        <w:t xml:space="preserve"> B </w:t>
      </w:r>
      <w:r>
        <w:rPr>
          <w:rFonts w:hint="eastAsia" w:ascii="Times New Roman" w:hAnsi="Times New Roman" w:eastAsia="方正仿宋_GBK" w:cs="Times New Roman"/>
          <w:sz w:val="32"/>
          <w:szCs w:val="32"/>
        </w:rPr>
        <w:t>）予以开除。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A.应当</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B.一般应当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C.可以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D.直接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17.公职人员违法取得的财物和用于违法行为的本人财物，除依法应当由其他机关没收、追缴或者责令退赔的，由（</w:t>
      </w:r>
      <w:r>
        <w:rPr>
          <w:rFonts w:hint="eastAsia" w:ascii="Times New Roman" w:hAnsi="Times New Roman" w:eastAsia="方正仿宋_GBK" w:cs="Times New Roman"/>
          <w:sz w:val="32"/>
          <w:szCs w:val="32"/>
          <w:lang w:val="en-US" w:eastAsia="zh-CN"/>
        </w:rPr>
        <w:t xml:space="preserve"> C </w:t>
      </w:r>
      <w:r>
        <w:rPr>
          <w:rFonts w:hint="eastAsia" w:ascii="Times New Roman" w:hAnsi="Times New Roman" w:eastAsia="方正仿宋_GBK" w:cs="Times New Roman"/>
          <w:sz w:val="32"/>
          <w:szCs w:val="32"/>
        </w:rPr>
        <w:t>）没收、追缴或者责令退赔。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A.纪检机关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B.纪检监察机关</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C.监察机关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D.纪委监委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18.公开发表反对宪法确立的国家指导思想，反对中国共产党领导，反对社会主义制度，反对改革开放的文章、演说、宣言、声明等的，予以（</w:t>
      </w:r>
      <w:r>
        <w:rPr>
          <w:rFonts w:hint="eastAsia" w:ascii="Times New Roman" w:hAnsi="Times New Roman" w:eastAsia="方正仿宋_GBK" w:cs="Times New Roman"/>
          <w:sz w:val="32"/>
          <w:szCs w:val="32"/>
          <w:lang w:val="en-US" w:eastAsia="zh-CN"/>
        </w:rPr>
        <w:t xml:space="preserve"> D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A.记过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B.记大过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C.降级或者撤职</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D.开除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19.拒不按照规定纠正特定关系人违规任职、兼职或者从事经营活动，且不服从职务调整的，予以（</w:t>
      </w:r>
      <w:r>
        <w:rPr>
          <w:rFonts w:hint="eastAsia" w:ascii="Times New Roman" w:hAnsi="Times New Roman" w:eastAsia="方正仿宋_GBK" w:cs="Times New Roman"/>
          <w:sz w:val="32"/>
          <w:szCs w:val="32"/>
          <w:lang w:val="en-US" w:eastAsia="zh-CN"/>
        </w:rPr>
        <w:t xml:space="preserve"> C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A.记大过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B.降级</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C.撤职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20.监察机关负责人的回避，由上级监察机关决定；其他参与违法案件调查、处理人员的回避，由（</w:t>
      </w:r>
      <w:r>
        <w:rPr>
          <w:rFonts w:hint="eastAsia" w:ascii="Times New Roman" w:hAnsi="Times New Roman" w:eastAsia="方正仿宋_GBK" w:cs="Times New Roman"/>
          <w:sz w:val="32"/>
          <w:szCs w:val="32"/>
          <w:lang w:val="en-US" w:eastAsia="zh-CN"/>
        </w:rPr>
        <w:t xml:space="preserve"> A </w:t>
      </w:r>
      <w:r>
        <w:rPr>
          <w:rFonts w:hint="eastAsia" w:ascii="Times New Roman" w:hAnsi="Times New Roman" w:eastAsia="方正仿宋_GBK" w:cs="Times New Roman"/>
          <w:sz w:val="32"/>
          <w:szCs w:val="32"/>
        </w:rPr>
        <w:t>）决定。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A.监察机关负责人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B.纪检机关负责人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C.党委书记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D.纪委书记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21.公职人员依法受到刑事责任追究的，（</w:t>
      </w:r>
      <w:r>
        <w:rPr>
          <w:rFonts w:hint="eastAsia" w:ascii="Times New Roman" w:hAnsi="Times New Roman" w:eastAsia="方正仿宋_GBK" w:cs="Times New Roman"/>
          <w:sz w:val="32"/>
          <w:szCs w:val="32"/>
          <w:lang w:val="en-US" w:eastAsia="zh-CN"/>
        </w:rPr>
        <w:t xml:space="preserve"> B </w:t>
      </w:r>
      <w:r>
        <w:rPr>
          <w:rFonts w:hint="eastAsia" w:ascii="Times New Roman" w:hAnsi="Times New Roman" w:eastAsia="方正仿宋_GBK" w:cs="Times New Roman"/>
          <w:sz w:val="32"/>
          <w:szCs w:val="32"/>
        </w:rPr>
        <w:t>）应当根据司法机关的生效判决、裁定、决定及其认定的事实和情节，依照本法规定给予政务处分。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A.纪检机关</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B.监察机关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C.任免机关、单位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D.所在单位纪委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22.公职人员依法受到行政处罚，应当给予政务处分的，（</w:t>
      </w:r>
      <w:r>
        <w:rPr>
          <w:rFonts w:hint="eastAsia" w:ascii="Times New Roman" w:hAnsi="Times New Roman" w:eastAsia="方正仿宋_GBK" w:cs="Times New Roman"/>
          <w:sz w:val="32"/>
          <w:szCs w:val="32"/>
          <w:lang w:val="en-US" w:eastAsia="zh-CN"/>
        </w:rPr>
        <w:t xml:space="preserve"> C </w:t>
      </w:r>
      <w:r>
        <w:rPr>
          <w:rFonts w:hint="eastAsia" w:ascii="Times New Roman" w:hAnsi="Times New Roman" w:eastAsia="方正仿宋_GBK" w:cs="Times New Roman"/>
          <w:sz w:val="32"/>
          <w:szCs w:val="32"/>
        </w:rPr>
        <w:t>）可以根据行政处罚决定认定的事实和情节，经立案调查核实后，依照本法给予政务处分。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A.纪检监察机关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B.所在单位纪委</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C.监察机关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D.任免机关、单位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23.监察机关对经中国人民政治协商会议各级委员会全体会议或者其常务委员会选举或者决定任命的公职人员予以撤职、开除的，应当先依章程（</w:t>
      </w:r>
      <w:r>
        <w:rPr>
          <w:rFonts w:hint="eastAsia" w:ascii="Times New Roman" w:hAnsi="Times New Roman" w:eastAsia="方正仿宋_GBK" w:cs="Times New Roman"/>
          <w:sz w:val="32"/>
          <w:szCs w:val="32"/>
          <w:lang w:val="en-US" w:eastAsia="zh-CN"/>
        </w:rPr>
        <w:t xml:space="preserve"> D </w:t>
      </w:r>
      <w:r>
        <w:rPr>
          <w:rFonts w:hint="eastAsia" w:ascii="Times New Roman" w:hAnsi="Times New Roman" w:eastAsia="方正仿宋_GBK" w:cs="Times New Roman"/>
          <w:sz w:val="32"/>
          <w:szCs w:val="32"/>
        </w:rPr>
        <w:t>）其职务，再依法作出政务处分决定。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A.罢免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B.撤销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C.开革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D.免去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24.监察机关对各级人民代表大会代表、中国人民政治协商会议各级委员会委员给予政务处分的，应当向有关的人民代表大会常务委员会，乡、民族乡、镇的人民代表大会主席团或者中国人民政治协商会议委员会常务委员会（</w:t>
      </w:r>
      <w:r>
        <w:rPr>
          <w:rFonts w:hint="eastAsia" w:ascii="Times New Roman" w:hAnsi="Times New Roman" w:eastAsia="方正仿宋_GBK" w:cs="Times New Roman"/>
          <w:sz w:val="32"/>
          <w:szCs w:val="32"/>
          <w:lang w:val="en-US" w:eastAsia="zh-CN"/>
        </w:rPr>
        <w:t xml:space="preserve"> C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B.通知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C.通报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D.宣布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25.下级监察机关根据上级监察机关的指定管辖决定进行调查的案件，调查终结后，对不属于本监察机关管辖范围内的监察对象，应当交（</w:t>
      </w:r>
      <w:r>
        <w:rPr>
          <w:rFonts w:hint="eastAsia" w:ascii="Times New Roman" w:hAnsi="Times New Roman" w:eastAsia="方正仿宋_GBK" w:cs="Times New Roman"/>
          <w:sz w:val="32"/>
          <w:szCs w:val="32"/>
          <w:lang w:val="en-US" w:eastAsia="zh-CN"/>
        </w:rPr>
        <w:t xml:space="preserve"> B </w:t>
      </w:r>
      <w:r>
        <w:rPr>
          <w:rFonts w:hint="eastAsia" w:ascii="Times New Roman" w:hAnsi="Times New Roman" w:eastAsia="方正仿宋_GBK" w:cs="Times New Roman"/>
          <w:sz w:val="32"/>
          <w:szCs w:val="32"/>
        </w:rPr>
        <w:t>）依法作出政务处分决定。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A.上级监察机关</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B.有管理权限的监察机关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C.任免机关、单位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D.被调查人所在单位纪委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26.公职人员涉嫌违法，已经被立案调查，不宜继续履行职责的，（</w:t>
      </w:r>
      <w:r>
        <w:rPr>
          <w:rFonts w:hint="eastAsia" w:ascii="Times New Roman" w:hAnsi="Times New Roman" w:eastAsia="方正仿宋_GBK" w:cs="Times New Roman"/>
          <w:sz w:val="32"/>
          <w:szCs w:val="32"/>
          <w:lang w:val="en-US" w:eastAsia="zh-CN"/>
        </w:rPr>
        <w:t xml:space="preserve"> D </w:t>
      </w:r>
      <w:r>
        <w:rPr>
          <w:rFonts w:hint="eastAsia" w:ascii="Times New Roman" w:hAnsi="Times New Roman" w:eastAsia="方正仿宋_GBK" w:cs="Times New Roman"/>
          <w:sz w:val="32"/>
          <w:szCs w:val="32"/>
        </w:rPr>
        <w:t>）可以决定暂停其履行职务。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A.县级以上监察机关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B.地市级以上监察机关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C.调查组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D.公职人员任免机关、单位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27.公职人员在被立案调查期间，未经监察机关同意，不得（</w:t>
      </w:r>
      <w:r>
        <w:rPr>
          <w:rFonts w:hint="eastAsia" w:ascii="Times New Roman" w:hAnsi="Times New Roman" w:eastAsia="方正仿宋_GBK" w:cs="Times New Roman"/>
          <w:sz w:val="32"/>
          <w:szCs w:val="32"/>
          <w:lang w:val="en-US" w:eastAsia="zh-CN"/>
        </w:rPr>
        <w:t xml:space="preserve"> B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A.交流、晋升</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B.出境、辞去公职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C.奖励、处分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D.办理退休手续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28.公职人员受到政务处分的，应当将政务处分决定书存入其本人档案。对于受到降级以上政务处分的，应当由（</w:t>
      </w:r>
      <w:r>
        <w:rPr>
          <w:rFonts w:hint="eastAsia" w:ascii="Times New Roman" w:hAnsi="Times New Roman" w:eastAsia="方正仿宋_GBK" w:cs="Times New Roman"/>
          <w:sz w:val="32"/>
          <w:szCs w:val="32"/>
          <w:lang w:val="en-US" w:eastAsia="zh-CN"/>
        </w:rPr>
        <w:t xml:space="preserve"> D </w:t>
      </w:r>
      <w:r>
        <w:rPr>
          <w:rFonts w:hint="eastAsia" w:ascii="Times New Roman" w:hAnsi="Times New Roman" w:eastAsia="方正仿宋_GBK" w:cs="Times New Roman"/>
          <w:sz w:val="32"/>
          <w:szCs w:val="32"/>
        </w:rPr>
        <w:t>）按照管理权限在作出政务处分决定后一个月内办理职务、工资及其他有关待遇等的变更手续。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A.监察机关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B.党委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C.纪委</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D.人事部门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29.公职人员对监察机关作出的涉及本人的政务处分决定不服的，可以依法向作出决定的监察机关申请（</w:t>
      </w:r>
      <w:r>
        <w:rPr>
          <w:rFonts w:hint="eastAsia" w:ascii="Times New Roman" w:hAnsi="Times New Roman" w:eastAsia="方正仿宋_GBK" w:cs="Times New Roman"/>
          <w:sz w:val="32"/>
          <w:szCs w:val="32"/>
          <w:lang w:val="en-US" w:eastAsia="zh-CN"/>
        </w:rPr>
        <w:t xml:space="preserve"> A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A.复审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B.复议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C.重审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D.复核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30.公职人员对复审决定仍不服的，可以向上一级监察机关申请（</w:t>
      </w:r>
      <w:r>
        <w:rPr>
          <w:rFonts w:hint="eastAsia" w:ascii="Times New Roman" w:hAnsi="Times New Roman" w:eastAsia="方正仿宋_GBK" w:cs="Times New Roman"/>
          <w:sz w:val="32"/>
          <w:szCs w:val="32"/>
          <w:lang w:val="en-US" w:eastAsia="zh-CN"/>
        </w:rPr>
        <w:t xml:space="preserve"> D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A.复审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B.复议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C.重审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D.复核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31.复审、复核期间，（</w:t>
      </w:r>
      <w:r>
        <w:rPr>
          <w:rFonts w:hint="eastAsia" w:ascii="Times New Roman" w:hAnsi="Times New Roman" w:eastAsia="方正仿宋_GBK" w:cs="Times New Roman"/>
          <w:sz w:val="32"/>
          <w:szCs w:val="32"/>
          <w:lang w:val="en-US" w:eastAsia="zh-CN"/>
        </w:rPr>
        <w:t xml:space="preserve"> B </w:t>
      </w:r>
      <w:r>
        <w:rPr>
          <w:rFonts w:hint="eastAsia" w:ascii="Times New Roman" w:hAnsi="Times New Roman" w:eastAsia="方正仿宋_GBK" w:cs="Times New Roman"/>
          <w:sz w:val="32"/>
          <w:szCs w:val="32"/>
        </w:rPr>
        <w:t>）原政务处分决定的执行。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A.停止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B.不停止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C.中止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D.终止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32.《中华人民共和国公职人员政务处分法》自（</w:t>
      </w:r>
      <w:r>
        <w:rPr>
          <w:rFonts w:hint="eastAsia" w:ascii="Times New Roman" w:hAnsi="Times New Roman" w:eastAsia="方正仿宋_GBK" w:cs="Times New Roman"/>
          <w:sz w:val="32"/>
          <w:szCs w:val="32"/>
          <w:lang w:val="en-US" w:eastAsia="zh-CN"/>
        </w:rPr>
        <w:t xml:space="preserve"> A </w:t>
      </w:r>
      <w:r>
        <w:rPr>
          <w:rFonts w:hint="eastAsia" w:ascii="Times New Roman" w:hAnsi="Times New Roman" w:eastAsia="方正仿宋_GBK" w:cs="Times New Roman"/>
          <w:sz w:val="32"/>
          <w:szCs w:val="32"/>
        </w:rPr>
        <w:t>）起施行。</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A.2020年7月1日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B.2020年10月1日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C.2020年12月31日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D.2021年1月1日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33.公职人员的政务处分决定被变更，没收、追缴财物错误的，应当依法予以（</w:t>
      </w:r>
      <w:r>
        <w:rPr>
          <w:rFonts w:hint="eastAsia" w:ascii="Times New Roman" w:hAnsi="Times New Roman" w:eastAsia="方正仿宋_GBK" w:cs="Times New Roman"/>
          <w:sz w:val="32"/>
          <w:szCs w:val="32"/>
          <w:lang w:val="en-US" w:eastAsia="zh-CN"/>
        </w:rPr>
        <w:t xml:space="preserve"> A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A.返还、赔偿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B.返还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C.返还、补偿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D.补偿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34.监察机关应当按照管理权限，加强对公职人员的监督，依法给予违法的公职人员（</w:t>
      </w:r>
      <w:r>
        <w:rPr>
          <w:rFonts w:hint="eastAsia" w:ascii="Times New Roman" w:hAnsi="Times New Roman" w:eastAsia="方正仿宋_GBK" w:cs="Times New Roman"/>
          <w:sz w:val="32"/>
          <w:szCs w:val="32"/>
          <w:lang w:val="en-US" w:eastAsia="zh-CN"/>
        </w:rPr>
        <w:t xml:space="preserve"> B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A.行政处分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B.政务处分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D.党纪政纪处分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35.公职人员任免机关、单位应当按照管理权限，加强对公职人员的教育、管理、监督，依法给予违法的公职人员（</w:t>
      </w:r>
      <w:r>
        <w:rPr>
          <w:rFonts w:hint="eastAsia" w:ascii="Times New Roman" w:hAnsi="Times New Roman" w:eastAsia="方正仿宋_GBK" w:cs="Times New Roman"/>
          <w:sz w:val="32"/>
          <w:szCs w:val="32"/>
          <w:lang w:val="en-US" w:eastAsia="zh-CN"/>
        </w:rPr>
        <w:t xml:space="preserve"> C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A.行政处分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B.政务处分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C.处分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D.党纪政纪处分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36.公职人员二人以上共同违法，根据各自在违法行为中所起的作用和应当承担的法律责任，（</w:t>
      </w:r>
      <w:r>
        <w:rPr>
          <w:rFonts w:hint="eastAsia" w:ascii="Times New Roman" w:hAnsi="Times New Roman" w:eastAsia="方正仿宋_GBK" w:cs="Times New Roman"/>
          <w:sz w:val="32"/>
          <w:szCs w:val="32"/>
          <w:lang w:val="en-US" w:eastAsia="zh-CN"/>
        </w:rPr>
        <w:t xml:space="preserve"> A </w:t>
      </w:r>
      <w:r>
        <w:rPr>
          <w:rFonts w:hint="eastAsia" w:ascii="Times New Roman" w:hAnsi="Times New Roman" w:eastAsia="方正仿宋_GBK" w:cs="Times New Roman"/>
          <w:sz w:val="32"/>
          <w:szCs w:val="32"/>
        </w:rPr>
        <w:t>）给予政务处分。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A.分别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B.合并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C.加重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D.从重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37.公职人员配合调查，如实说明本人违法事实的，（</w:t>
      </w:r>
      <w:r>
        <w:rPr>
          <w:rFonts w:hint="eastAsia" w:ascii="Times New Roman" w:hAnsi="Times New Roman" w:eastAsia="方正仿宋_GBK" w:cs="Times New Roman"/>
          <w:sz w:val="32"/>
          <w:szCs w:val="32"/>
          <w:lang w:val="en-US" w:eastAsia="zh-CN"/>
        </w:rPr>
        <w:t xml:space="preserve"> B </w:t>
      </w:r>
      <w:r>
        <w:rPr>
          <w:rFonts w:hint="eastAsia" w:ascii="Times New Roman" w:hAnsi="Times New Roman" w:eastAsia="方正仿宋_GBK" w:cs="Times New Roman"/>
          <w:sz w:val="32"/>
          <w:szCs w:val="32"/>
        </w:rPr>
        <w:t>）给予政务处分。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A.应当从轻或者减轻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B.可以从轻或者减轻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C.应当从轻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D.可以减轻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38.主动采取措施，有效避免、挽回损失或者消除不良影响或主动上交或者退赔违法所得的，（</w:t>
      </w:r>
      <w:r>
        <w:rPr>
          <w:rFonts w:hint="eastAsia" w:ascii="Times New Roman" w:hAnsi="Times New Roman" w:eastAsia="方正仿宋_GBK" w:cs="Times New Roman"/>
          <w:sz w:val="32"/>
          <w:szCs w:val="32"/>
          <w:lang w:val="en-US" w:eastAsia="zh-CN"/>
        </w:rPr>
        <w:t xml:space="preserve"> C </w:t>
      </w:r>
      <w:r>
        <w:rPr>
          <w:rFonts w:hint="eastAsia" w:ascii="Times New Roman" w:hAnsi="Times New Roman" w:eastAsia="方正仿宋_GBK" w:cs="Times New Roman"/>
          <w:sz w:val="32"/>
          <w:szCs w:val="32"/>
        </w:rPr>
        <w:t>）给予政务处分。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A.应当从轻或者减轻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B.应当从轻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C.可以从轻或者减轻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D.可以减轻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39.公职人员犯罪，因故意犯罪被判处管制、拘役或者有期徒刑以上刑罚（含宣告缓刑）或因过失犯罪被判处有期徒刑，刑期超过三年的，（</w:t>
      </w:r>
      <w:r>
        <w:rPr>
          <w:rFonts w:hint="eastAsia" w:ascii="Times New Roman" w:hAnsi="Times New Roman" w:eastAsia="方正仿宋_GBK" w:cs="Times New Roman"/>
          <w:sz w:val="32"/>
          <w:szCs w:val="32"/>
          <w:lang w:val="en-US" w:eastAsia="zh-CN"/>
        </w:rPr>
        <w:t xml:space="preserve"> A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A.予以开除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B.可以予以开除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C.予以撤职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D.可以予以撤职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40.公职人员因犯罪被单处罚金，或者犯罪情节轻微，人民检察院依法作出不起诉决定或者人民法院依法免予刑事处罚，造成不良影响的，（</w:t>
      </w:r>
      <w:r>
        <w:rPr>
          <w:rFonts w:hint="eastAsia" w:ascii="Times New Roman" w:hAnsi="Times New Roman" w:eastAsia="方正仿宋_GBK" w:cs="Times New Roman"/>
          <w:sz w:val="32"/>
          <w:szCs w:val="32"/>
          <w:lang w:val="en-US" w:eastAsia="zh-CN"/>
        </w:rPr>
        <w:t xml:space="preserve"> C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A.予以撤职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B.可以予以撤职</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C.予以开除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D.可以予以开除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41.对公职人员的同一违法行为，监察机关和公职人员任免机关、单位不得重复给予（</w:t>
      </w:r>
      <w:r>
        <w:rPr>
          <w:rFonts w:hint="eastAsia" w:ascii="Times New Roman" w:hAnsi="Times New Roman" w:eastAsia="方正仿宋_GBK" w:cs="Times New Roman"/>
          <w:sz w:val="32"/>
          <w:szCs w:val="32"/>
          <w:lang w:val="en-US" w:eastAsia="zh-CN"/>
        </w:rPr>
        <w:t xml:space="preserve"> C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B.处分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C.政务处分和处分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D.政务处分和行政处分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42.国有企业管理人员在政务处分期内，不得晋升职务、岗位等级和职称；其中，被记过、记大过、降级、撤职的，（</w:t>
      </w:r>
      <w:r>
        <w:rPr>
          <w:rFonts w:hint="eastAsia" w:ascii="Times New Roman" w:hAnsi="Times New Roman" w:eastAsia="方正仿宋_GBK" w:cs="Times New Roman"/>
          <w:sz w:val="32"/>
          <w:szCs w:val="32"/>
          <w:lang w:val="en-US" w:eastAsia="zh-CN"/>
        </w:rPr>
        <w:t xml:space="preserve"> C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A.应当降低薪酬待遇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B.应当减发或者扣发补贴、奖金</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C.不得晋升薪酬待遇等级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D.可以晋升薪酬待遇等级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43.公职人员受到开除以外的政务处分，在政务处分期内有悔改表现，并且没有再发生应当给予政务处分的违法行为的，政务处分期满后（</w:t>
      </w:r>
      <w:r>
        <w:rPr>
          <w:rFonts w:hint="eastAsia" w:ascii="Times New Roman" w:hAnsi="Times New Roman" w:eastAsia="方正仿宋_GBK" w:cs="Times New Roman"/>
          <w:sz w:val="32"/>
          <w:szCs w:val="32"/>
          <w:lang w:val="en-US" w:eastAsia="zh-CN"/>
        </w:rPr>
        <w:t xml:space="preserve"> A </w:t>
      </w:r>
      <w:r>
        <w:rPr>
          <w:rFonts w:hint="eastAsia" w:ascii="Times New Roman" w:hAnsi="Times New Roman" w:eastAsia="方正仿宋_GBK" w:cs="Times New Roman"/>
          <w:sz w:val="32"/>
          <w:szCs w:val="32"/>
        </w:rPr>
        <w:t>），晋升职务、职级、衔级、级别、岗位和职员等级、职称、薪酬待遇不再受原政务处分影响。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A.自动解除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B.经批准解除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C.发文解除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D.不予解除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44.利用宗教活动破坏民族团结和社会稳定，或在对外交往中损害国家荣誉和利益，情节严重的，（</w:t>
      </w:r>
      <w:r>
        <w:rPr>
          <w:rFonts w:hint="eastAsia" w:ascii="Times New Roman" w:hAnsi="Times New Roman" w:eastAsia="方正仿宋_GBK" w:cs="Times New Roman"/>
          <w:sz w:val="32"/>
          <w:szCs w:val="32"/>
          <w:lang w:val="en-US" w:eastAsia="zh-CN"/>
        </w:rPr>
        <w:t xml:space="preserve"> D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A.予以撤职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B.予以留用察看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C.予以撤职或留用察看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D.予以开除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45.违反民主集中制原则，个人或者少数人决定重大事项，或者拒不执行、擅自改变集体作出的重大决定，情节严重的，予以（</w:t>
      </w:r>
      <w:r>
        <w:rPr>
          <w:rFonts w:hint="eastAsia" w:ascii="Times New Roman" w:hAnsi="Times New Roman" w:eastAsia="方正仿宋_GBK" w:cs="Times New Roman"/>
          <w:sz w:val="32"/>
          <w:szCs w:val="32"/>
          <w:lang w:val="en-US" w:eastAsia="zh-CN"/>
        </w:rPr>
        <w:t xml:space="preserve"> A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A.降级或者撤职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B.撤职或者留用察看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C.撤职或开除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46.拒不执行或者变相不执行、拖延执行上级依法作出的决定、命令，情节严重的，予以（</w:t>
      </w:r>
      <w:r>
        <w:rPr>
          <w:rFonts w:hint="eastAsia" w:ascii="Times New Roman" w:hAnsi="Times New Roman" w:eastAsia="方正仿宋_GBK" w:cs="Times New Roman"/>
          <w:sz w:val="32"/>
          <w:szCs w:val="32"/>
          <w:lang w:val="en-US" w:eastAsia="zh-CN"/>
        </w:rPr>
        <w:t xml:space="preserve"> B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A.撤职或者留用察看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B.降级或者撤职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C.撤职或开除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rPr>
        <w:t>47.违反规定出境或者办理因私出境证件，情节严重的，予以（</w:t>
      </w:r>
      <w:r>
        <w:rPr>
          <w:rFonts w:hint="eastAsia" w:ascii="Times New Roman" w:hAnsi="Times New Roman" w:eastAsia="方正仿宋_GBK" w:cs="Times New Roman"/>
          <w:sz w:val="32"/>
          <w:szCs w:val="32"/>
          <w:lang w:val="en-US" w:eastAsia="zh-CN"/>
        </w:rPr>
        <w:t xml:space="preserve"> A </w:t>
      </w: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A.降级或者撤职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B.撤职或者留用察看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C.撤职或者开除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48.违反规定取得外国国籍或者获取境外永久居留资格、长期居留许可的，予以（</w:t>
      </w:r>
      <w:r>
        <w:rPr>
          <w:rFonts w:hint="eastAsia" w:ascii="Times New Roman" w:hAnsi="Times New Roman" w:eastAsia="方正仿宋_GBK" w:cs="Times New Roman"/>
          <w:sz w:val="32"/>
          <w:szCs w:val="32"/>
          <w:lang w:val="en-US" w:eastAsia="zh-CN"/>
        </w:rPr>
        <w:t xml:space="preserve"> C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A.降级或者撤职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B.撤职或者留用察看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C.撤职或者开除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D.开除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49.对依法行使批评、申诉、控告、检举等权利的行为进行压制或者打击报复，情节严重的，予</w:t>
      </w:r>
      <w:r>
        <w:rPr>
          <w:rFonts w:hint="eastAsia" w:ascii="Times New Roman" w:hAnsi="Times New Roman" w:eastAsia="方正仿宋_GBK" w:cs="Times New Roman"/>
          <w:sz w:val="32"/>
          <w:szCs w:val="32"/>
          <w:lang w:val="en-US" w:eastAsia="zh-CN"/>
        </w:rPr>
        <w:t>以</w:t>
      </w: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 xml:space="preserve"> D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A.降级或者撤职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B.撤职或者留用察看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C.撤职或者开除</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D.开除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50.收受可能影响公正行使公权力的礼品、礼金、有价证券等财物的，予以警告、记过或者记大过；情节较重的，予以降级或者撤职；情节严重的，予以（</w:t>
      </w:r>
      <w:r>
        <w:rPr>
          <w:rFonts w:hint="eastAsia" w:ascii="Times New Roman" w:hAnsi="Times New Roman" w:eastAsia="方正仿宋_GBK" w:cs="Times New Roman"/>
          <w:sz w:val="32"/>
          <w:szCs w:val="32"/>
          <w:lang w:val="en-US" w:eastAsia="zh-CN"/>
        </w:rPr>
        <w:t xml:space="preserve"> D </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A.降级或者撤职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B.撤职或者留用察看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C.撤职或者开除</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黑体_GBK" w:cs="Times New Roman"/>
          <w:b w:val="0"/>
          <w:bCs/>
          <w:sz w:val="32"/>
          <w:szCs w:val="32"/>
        </w:rPr>
      </w:pPr>
      <w:r>
        <w:rPr>
          <w:rFonts w:hint="eastAsia" w:ascii="Times New Roman" w:hAnsi="Times New Roman" w:eastAsia="方正仿宋_GBK" w:cs="Times New Roman"/>
          <w:b/>
          <w:bCs/>
          <w:color w:val="0000FF"/>
          <w:sz w:val="32"/>
          <w:szCs w:val="32"/>
        </w:rPr>
        <w:t>D.</w:t>
      </w:r>
      <w:r>
        <w:rPr>
          <w:rFonts w:hint="eastAsia" w:ascii="Times New Roman" w:hAnsi="Times New Roman" w:eastAsia="方正仿宋_GBK" w:cs="Times New Roman"/>
          <w:b/>
          <w:bCs/>
          <w:color w:val="0000FF"/>
          <w:sz w:val="32"/>
          <w:szCs w:val="32"/>
          <w:lang w:val="en-US" w:eastAsia="zh-CN"/>
        </w:rPr>
        <w:t>开除</w:t>
      </w:r>
    </w:p>
    <w:p>
      <w:pPr>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hint="default" w:ascii="Times New Roman" w:hAnsi="Times New Roman" w:eastAsia="方正仿宋_GBK" w:cs="Times New Roman"/>
          <w:sz w:val="32"/>
          <w:szCs w:val="32"/>
        </w:rPr>
      </w:pPr>
      <w:r>
        <w:rPr>
          <w:rFonts w:hint="eastAsia" w:ascii="方正黑体_GBK" w:hAnsi="方正黑体_GBK" w:eastAsia="方正黑体_GBK" w:cs="方正黑体_GBK"/>
          <w:b w:val="0"/>
          <w:bCs/>
          <w:sz w:val="32"/>
          <w:szCs w:val="32"/>
        </w:rPr>
        <w:t>二、多项选择题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1.给予公职人员政务处分，应当坚持的原则是（ABC）。</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A.党管干部原则，集体讨论决定；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B.坚持法律面前一律平等，以事实为根据，以法律为准绳，给予的政务处分与违法行为的性质、情节、危害程度相当；</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C.坚持惩戒与教育相结合，宽严相济；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D.罪责刑相适应。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2.给予公职人员政务处分，应当事实清楚、证据确凿（ABCD）。</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A.定性准确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B.处理恰当</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C.程序合法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b/>
          <w:bCs/>
          <w:color w:val="0000FF"/>
          <w:sz w:val="32"/>
          <w:szCs w:val="32"/>
          <w:lang w:val="en-US" w:eastAsia="zh-CN"/>
        </w:rPr>
        <w:t>D.手续完备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3.政务处分的种类为警告、记过、记大过和（ABD）。</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A.降级</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b/>
          <w:bCs/>
          <w:color w:val="0000FF"/>
          <w:sz w:val="32"/>
          <w:szCs w:val="32"/>
          <w:lang w:val="en-US" w:eastAsia="zh-CN"/>
        </w:rPr>
        <w:t>B.撤职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C.留用察看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b/>
          <w:bCs/>
          <w:color w:val="0000FF"/>
          <w:sz w:val="32"/>
          <w:szCs w:val="32"/>
          <w:lang w:val="en-US" w:eastAsia="zh-CN"/>
        </w:rPr>
        <w:t>D.开除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4.有关机关、单位、组织集体作出的决定违法或者实施违法行为的，对（AC）依法给予政务处分。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b/>
          <w:bCs/>
          <w:color w:val="0000FF"/>
          <w:sz w:val="32"/>
          <w:szCs w:val="32"/>
          <w:lang w:val="en-US" w:eastAsia="zh-CN"/>
        </w:rPr>
        <w:t>A.负有责任的领导人员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B.直接责任人员</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C.直接责任人员中的公职人员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D.主要领导和直接责任人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5.公职人员因不明真相被裹挟或者被胁迫参与违法活动，经批评教育后确有悔改表现的，可以（BCD）政务处分。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A.从轻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B.免予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C.不予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D.减轻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6.法律、法规授权或者受国家机关依法委托管理公共事务的组织中从事公务的人员，在政务处分期内，不得晋升（ABCD）。</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A.职务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B.岗位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C.职员等级</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D.职称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7.国有企业管理人员在政务处分期内，不得晋升（ABD）。</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A.职务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B.岗位等级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C.职员等级</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D.职称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8.调查终结后，监察机关应当根据不同情况作出如下处理（ABCD）。</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A.确有应受政务处分的违法行为的，根据情节轻重，按照政务处分决定权限，履行规定的审批手续后，作出政务处分决定；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B.违法事实不能成立的，撤销案件；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C.符合免予、不予政务处分条件的，作出免予、不予政务处分决定；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D.被调查人涉嫌其他违法或者犯罪行为的，依法移送主管机关处理。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9.以下（BD）项不是政务处分的种类。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A.警告</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b/>
          <w:bCs/>
          <w:color w:val="0000FF"/>
          <w:sz w:val="32"/>
          <w:szCs w:val="32"/>
          <w:lang w:val="en-US" w:eastAsia="zh-CN"/>
        </w:rPr>
        <w:t>B.严重警告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C.记大过</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D.留用察看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10.关于政务处分的期间，以下表述正确的是（ABCD）。</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A.警告，六个月；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B.记过，十二个月；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C.记大过，十八个月；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b/>
          <w:bCs/>
          <w:color w:val="0000FF"/>
          <w:sz w:val="32"/>
          <w:szCs w:val="32"/>
          <w:lang w:val="en-US" w:eastAsia="zh-CN"/>
        </w:rPr>
        <w:t>D.降级、撤职，二十四个月。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11.公职人员有下列情形（ABCD）之一的，可以从轻或者减轻给予政务处分。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A.主动交代本人应当受到政务处分的违法行为的；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B.配合调查，如实说明本人违法事实的；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C.检举他人违纪违法行为，经查证属实的；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D.主动采取措施，有效避免、挽回损失或者消除不良影响的。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12.公职人员有下列情形（ABD）之一的，可以从轻或者减轻给予政务处分。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A.在共同违法行为中起次要或者辅助作用的；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B.主动上交或者退赔违法所得的；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C.主动缴纳罚款的；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b/>
          <w:bCs/>
          <w:color w:val="0000FF"/>
          <w:sz w:val="32"/>
          <w:szCs w:val="32"/>
          <w:lang w:val="en-US" w:eastAsia="zh-CN"/>
        </w:rPr>
        <w:t>D.法律、法规规定的其他从轻或者减轻情节。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13.公职人员违法行为情节轻微，且具有本法第十一条规定的情形之一的，可以对其（ABCD）。</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A.谈话提醒</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B.批评教育</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C.责令检查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D.予以诫勉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14.公职人员有下列（ABCD）情形之一的，应当从重给予政务处分。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A.在政务处分期内再次故意违法，应当受到政务处分的；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B.串供或者伪造、隐匿、毁灭证据的；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C.包庇同案人员的；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D.拒不上交或者退赔违法所得的。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15.公职人员犯罪，有下列（ABC）情形之一的，予以开除。</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A.因故意犯罪被判处管制、拘役或者有期徒刑以上刑罚（含宣告缓刑）的；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B.因过失犯罪被判处有期徒刑，刑期超过三年的；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C.因犯罪被单处或者并处剥夺政治权利的;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D.因犯罪被单处罚金，或者犯罪情节轻微，人民检察院依法作出不起诉决定或者人民法院依法免予刑事处罚的。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16.有下列（ABCD）行为之一的，予以记过或者记大过；情节较重的，予以降级或者撤职；情节严重的，予以开除。</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A.散布有损宪法权威、中国共产党领导和国家声誉的言论的；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B.参加旨在反对宪法、中国共产党领导和国家的集会、游行、示威等活动的；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C.拒不执行或者变相不执行中国共产党和国家的路线方针政策、重大决策部署的；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D.参加非法组织、非法活动的。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17.有下列行为（ABCD）之一的，予以警告、记过或者记大过；情节较重的，予以降级或者撤职；情节严重的，予以开除。</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A.在选拔任用、录用、聘用、考核、晋升、评选等干部人事工作中违反有关规定的；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B.弄虚作假，骗取职务、职级、衔级、级别、岗位和职员等级、职称、待遇、资格、学历、学位、荣誉、奖励或者其他利益的；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C.诬告陷害，意图使他人受到名誉损害或者责任追究等不良影响的；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D.以暴力、威胁、贿赂、欺骗等手段破坏选举的。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18.有下列（ABC）行为之一的，予以警告、记过或者记大过；情节较重的，予以降级或者撤职；情节严重的，予以开除。</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A.贪污贿赂的；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B.利用职权或者职务上的影响为本人或者他人谋取私利的；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C.纵容、默许特定关系人利用本人职权或者职务上的影响谋取私利的；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D.向公职人员及其特定关系人赠送可能影响公正行使公权力的礼品、礼金、有价证券等财物的。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19.有下列（ABCD）行为之一，情节较重的，予以警告、记过或者记大过；情节严重的，予以降级或者撤职。</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A.向公职人员及其特定关系人赠送可能影响公正行使公权力的礼品、礼金、有价证券等财物，或者接受、提供可能影响公正行使公权力的宴请、旅游、健身、娱乐等活动安排；</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B.违反规定设定、发放薪酬或者津贴、补贴、奖金的；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C.违反规定，在公务接待、公务交通、会议活动、办公用房以及其他工作生活保障等方面超标准、超范围的；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b/>
          <w:bCs/>
          <w:color w:val="0000FF"/>
          <w:sz w:val="32"/>
          <w:szCs w:val="32"/>
          <w:lang w:val="en-US" w:eastAsia="zh-CN"/>
        </w:rPr>
        <w:t>D.违反规定公款消费的。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20.有下列（ABCD）行为之一，情节较重的，予以警告、记过或者记大过；情节严重的，予以降级或者撤职。</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A.违反规定向管理服务对象收取、摊派财物的；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B.在管理服务活动中故意刁难、吃拿卡要的；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C.在管理服务活动中态度恶劣粗暴，造成不良后果或者影响的；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D.不按照规定公开工作信息，侵犯管理服务对象知情权，造成不良后果或者影响的。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21.有下列（ABCD）行为之一，造成不良后果或者影响的，予以警告、记过或者记大过；情节较重的，予以降级或者撤职；情节严重的，予以开除。</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A.滥用职权，危害国家利益、社会公共利益或者侵害公民、法人、其他组织合法权益的；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B.不履行或者不正确履行职责，玩忽职守，贻误工作的；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C.工作中有形式主义、官僚主义行为的；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D.工作中有弄虚作假，误导、欺骗行为的。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22.有下列（ABCD）行为之一的，予以警告、记过或者记大过；情节较重的，予以降级或者撤职；情节严重的，予以开除：</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A.违背社会公序良俗，在公共场所有不当行为，造成不良影响的；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B.参与或者支持迷信活动，造成不良影响的；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C.拒不承担赡养、抚养、扶养义务的；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D.实施家庭暴力，虐待、遗弃家庭成员的。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23.政务处分决定书应当载明下列事项（ABCD）。</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A.被处分人的姓名、工作单位和职务；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B.违法事实和证据，政务处分的种类和依据；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C.不服政务处分决定，申请复审、复核的途径和期限；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D.作出政务处分决定的机关名称和日期。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24.监察机关对经各级人民代表大会、县级以上各级人民代表大会常务委员会选举或者决定任命的公职人员予以撤职、开除的，应当先依法（BCD）其职务，再依法作出政务处分决定。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A.开除</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B.罢免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C.撤销</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D.免去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25.公职人员在被监察机关立案调查期间，被调查公职人员所在机关、单位及上级机关、单位不得对其（ACD）。</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A.交流、晋升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B.免职</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C.奖励、处分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D.办理退休手续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26.有关机关、单位、组织或者人员有下列（ABCD）情形之一的，由其上级机关，主管部门，任免机关、单位或者监察机关责令改正，依法给予处理。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A.拒不执行政务处分决定的；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B.拒不配合或者阻碍调查的；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C.对检举人、证人或者调查人员进行打击报复的；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D.诬告陷害公职人员的。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27.监察机关及其工作人员有下列（ABCD）情形之一的，对负有责任的领导人员和直接责任人员依法给予处理。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A.违反规定处置问题线索的；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B.窃取、泄露调查工作信息，或者泄露检举事项、检举受理情况以及检举人信息的；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C.对被调查人或者涉案人员逼供、诱供，或者侮辱、打骂、虐待、体罚或者变相体罚的；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b/>
          <w:bCs/>
          <w:color w:val="0000FF"/>
          <w:sz w:val="32"/>
          <w:szCs w:val="32"/>
          <w:lang w:val="en-US" w:eastAsia="zh-CN"/>
        </w:rPr>
        <w:t>D.收受被调查人或者涉案人员的财物以及其他利益。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28.监察机关及其工作人员有下列（ABCD）情形之一的，对负有责任的领导人员和直接责任人员依法给予处理。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A.违反规定处置涉案财物的；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B.违反规定采取调查措施的；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C.利用职权或者职务上的影响干预调查工作、以案谋私的；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b/>
          <w:bCs/>
          <w:color w:val="0000FF"/>
          <w:sz w:val="32"/>
          <w:szCs w:val="32"/>
          <w:lang w:val="en-US" w:eastAsia="zh-CN"/>
        </w:rPr>
        <w:t>D.违反规定发生办案安全事故，或者发生安全事故后隐瞒不报、报告失实、处置不当的。</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3"/>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判断题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rPr>
        <w:t>1</w:t>
      </w:r>
      <w:r>
        <w:rPr>
          <w:rFonts w:hint="eastAsia"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rPr>
        <w:t>为了规范政务处分，加强对所有行使公权力的公职人员的监督，促进公职人员依法履职、秉公用权、廉洁从政从业、坚持道德操守，</w:t>
      </w:r>
      <w:r>
        <w:rPr>
          <w:rFonts w:hint="eastAsia" w:ascii="Times New Roman" w:hAnsi="Times New Roman" w:eastAsia="方正仿宋_GBK" w:cs="Times New Roman"/>
          <w:b w:val="0"/>
          <w:bCs w:val="0"/>
          <w:strike w:val="0"/>
          <w:dstrike w:val="0"/>
          <w:sz w:val="32"/>
          <w:szCs w:val="32"/>
        </w:rPr>
        <w:t>根据《宪法》</w:t>
      </w:r>
      <w:r>
        <w:rPr>
          <w:rFonts w:hint="eastAsia" w:ascii="Times New Roman" w:hAnsi="Times New Roman" w:eastAsia="方正仿宋_GBK" w:cs="Times New Roman"/>
          <w:b/>
          <w:bCs/>
          <w:strike w:val="0"/>
          <w:dstrike w:val="0"/>
          <w:sz w:val="32"/>
          <w:szCs w:val="32"/>
        </w:rPr>
        <w:t>，</w:t>
      </w:r>
      <w:r>
        <w:rPr>
          <w:rFonts w:hint="eastAsia" w:ascii="Times New Roman" w:hAnsi="Times New Roman" w:eastAsia="方正仿宋_GBK" w:cs="Times New Roman"/>
          <w:sz w:val="32"/>
          <w:szCs w:val="32"/>
        </w:rPr>
        <w:t>制定本法。</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答案：根据《中华人民共和国监察法》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2.监察机关发现公职人员任免机关、单位应当给予处分而未给予，或者给予的处分违法、不当的，应当及时提出监察建议。（√）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3.警告处分的期间是6个月。（√）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4.记过处分的期间是</w:t>
      </w:r>
      <w:r>
        <w:rPr>
          <w:rFonts w:hint="eastAsia" w:ascii="Times New Roman" w:hAnsi="Times New Roman" w:eastAsia="方正仿宋_GBK" w:cs="Times New Roman"/>
          <w:b w:val="0"/>
          <w:bCs w:val="0"/>
          <w:sz w:val="32"/>
          <w:szCs w:val="32"/>
        </w:rPr>
        <w:t>18</w:t>
      </w:r>
      <w:r>
        <w:rPr>
          <w:rFonts w:hint="eastAsia" w:ascii="Times New Roman" w:hAnsi="Times New Roman" w:eastAsia="方正仿宋_GBK" w:cs="Times New Roman"/>
          <w:sz w:val="32"/>
          <w:szCs w:val="32"/>
        </w:rPr>
        <w:t>个月。</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答案：12 个月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5.记大过处分的期间是18个月。（√）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6.降级、撤职处分的期间是18个月。</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答案：24个月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7.政务处分决定自下发文件之日起生效。</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答案：自作出之日起生效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w:t>
      </w:r>
      <w:r>
        <w:rPr>
          <w:rFonts w:hint="eastAsia" w:ascii="Times New Roman" w:hAnsi="Times New Roman" w:eastAsia="方正仿宋_GBK" w:cs="Times New Roman"/>
          <w:sz w:val="32"/>
          <w:szCs w:val="32"/>
        </w:rPr>
        <w:t>政务处分期自政务处分决定生效之日起计算。（√）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9.主动上交或者退赔违法所得的，应当从轻或者减轻给予政务处分。</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答案：可以从轻或者减轻给予政务处分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10.公职人员因犯罪被单处罚金，或者犯罪情节轻微，人民检察院依法作出不起诉决定或者人民法院依法免予刑事处罚的</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予以撤职。（√）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11.公职人员因犯罪被单处罚金，或者犯罪情节轻微，人民检察院依法作出不起诉决定或者人民法院依法免予刑事处罚的，予以开除。</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答案：造成不良影响的，予以开除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12.对公职人员的同一违法行为，监察机关和公职人员任免机关、单位应当分别给予政务处分和处分。</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b/>
          <w:bCs/>
          <w:color w:val="0000FF"/>
          <w:sz w:val="32"/>
          <w:szCs w:val="32"/>
        </w:rPr>
        <w:t>答案：不得重复给予政务处分和处分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13.被撤职的公务员，按照规定降低职务、职级、衔级和级别，同时降低工资和待遇。（√）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14.公务员以及参照《中华人民共和国公务员法》管理的人员在政务处分期内，不得晋升职务、职级、衔级和级别。（√）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15.公办的教育、科研、文化、医疗卫生、体育等单位中的工作人员，在政务处分期内，不得晋升职务、岗位和职员等级、职称。</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b/>
          <w:bCs/>
          <w:color w:val="0000FF"/>
          <w:sz w:val="32"/>
          <w:szCs w:val="32"/>
        </w:rPr>
        <w:t>答案：从事管理的人员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16.国有企业管理人员被撤职的，降低职务或者岗位等级，同时降低薪酬待遇。（√）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17.公职人员被开除的，自政务处分决定生效之日起，应当解除其与所在机关、单位的人事关系或者劳动关系。（√）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18.公职人员受到开除以外的政务处分，在政务处分期内有悔改表现，并且没有再发生应当给予政务处分的违法行为的，政务处分期满后自动解除，晋升职务、职级、衔级、级别、岗位和职员等级、职称、薪酬待遇不再受原政务处分影响。但是，解除降级、撤职的，不恢复原职务、职级、衔级、级别、岗位和职员等级、职称、薪酬待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19.公职人员受到降级、撤职政务处分，在政务处分期内有悔改表现，并且没有再发生应当给予政务处分的违法行为的，政务处分期满后，恢复原职务、职级、衔级、级别、岗位和职员等级、职称、薪酬待遇。</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答案：不恢复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20.公职人员被开除，或者依照本法规定受到解除人事关系或者劳动关系处理的，不得录用为公务员以及参照《中华人民共和国公务员法》管理的人员。（√）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21.公职人员因违法行为获得的职务、职级、衔级、级别、岗位和职员等级、职称、待遇、资格、学历、学位、荣誉、奖励等共他利益，监察机关应当按规定予以纠正。</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答案：监察机关应当建议有关机关、单位、组织按规定予以纠正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22.已经退休的公职人员退休前或者退休后有违法行为的，不再给予政务处分，但是可以对其立案调查。（√）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23.已经离职或者死亡的公职人员在履职期间有违法行为的，不再给予政务处分，也不能对其立案调查。</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b/>
          <w:bCs/>
          <w:color w:val="0000FF"/>
          <w:sz w:val="32"/>
          <w:szCs w:val="32"/>
        </w:rPr>
        <w:t>答案：可以对其立案调查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24.违反规定，在公务接待、公务交通、会议活动、办公用房以及其他工作生活保障等方面超标准、超范围的最重处分是降级。</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b/>
          <w:bCs/>
          <w:color w:val="0000FF"/>
          <w:sz w:val="32"/>
          <w:szCs w:val="32"/>
        </w:rPr>
        <w:t>答案：最重处分是撤职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25.违反规定设定、发放薪酬、津贴、补贴、奖金，或者违反规定公款消费的最重处分是撤职。（√）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26.违反规定从事或者参与营利性活动，或者违反规定兼任职务、领取报酬的最重处分是开除。（√）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27.不按照规定公开工作信息，侵犯管理服务对象知情权，造成不良后果或者影响的最重处分是开除。</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b/>
          <w:bCs/>
          <w:color w:val="0000FF"/>
          <w:sz w:val="32"/>
          <w:szCs w:val="32"/>
        </w:rPr>
        <w:t>答案：撤职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28.违反规定向管理服务对象收取、摊派财物或在管理服务活动中故意刁难、吃拿卡要的最重处分是开除。</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答案：撤职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29.在管理服务活动中态度恶劣粗暴，造成不良后果或者影响的最重处分是撤职。（√）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30.工作中有形式主义、官僚主义行为或工作中有弄虚作假，误导、欺骗行为的最重处分是撤职。</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答案：开除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31.滥用职权，危害国家利益、社会公共利益或者侵害公民、法人、其他组织合法权益的，或者不履行或者不正确履行职责，玩忽职守，贻误工作的最重处分是开除。（√）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32.组织赌博的最重处分是开除。（√）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33.吸食、注射毒品，组织赌博，组织、支持、参与卖淫、嫖娼、色情淫乱活动的，予以开除。</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答案：予以撤职或者开除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34.拒不承担赡养、抚养、扶养义务的最重处分是开除。（√）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35.作出政务处分决定前，监察机关应当将调查认定的违法事实及拟给予政务处分的依据告知被调查人，听取被调查人的陈述和申辩，并对其陈述的事实、理由和证据进行核实，记录在案。（√）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36.政务处分决定书应当及时送达被处分人和被处分人所在机关、单位，并向社会宣布。</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答案：并在一定范围内宣市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37.公职人员二人以上共同违法，根据各自在违法行为中所起的作用和应当承担的法律责任，分别给予政务处分。（√）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38.公职人员阻止他人检举、提供证据的，应当从重给予政务处分。（√）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39.公职人员拒不上交或者退赔违法所得的，可以从重给予政务处分。</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答案：应当从重给予政务处分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40.公职人员因过失犯罪被判处管制、拘役或者三年以下有期徒刑的，应当予以开除。</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b/>
          <w:bCs/>
          <w:color w:val="0000FF"/>
          <w:sz w:val="32"/>
          <w:szCs w:val="32"/>
        </w:rPr>
        <w:t>答案：一般应当予以开除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41.公职人员有两个以上违法行为的，应当分别确定政务处分。应当给予两种以上政务处分的，执行其中最重的政务处分。（√）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42.应当给予撤职以下多个相同政务处分的，可以在一个政务处分期以上、多个政务处分期之和以下确定政务处分期，但是最长不得超过六十个月。</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答案：最长不得超过四十八个月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43.国有企业管理人员在政务处分期内，不得晋升职务、岗位等级和职称；其中，被记过、记大过、降级、撤职的，不得晋升薪酬待遇等级。被撤职的，降低职务或者岗位等级，同时降低薪酬待遇。（√）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44.篡改、伪造本人档案资料情节严重的，予以开除。</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b/>
          <w:bCs/>
          <w:color w:val="0000FF"/>
          <w:sz w:val="32"/>
          <w:szCs w:val="32"/>
        </w:rPr>
        <w:t>答案：降级或者撤职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45.违反规定出境或者办理因私出境证件的，予以记过或者记大过；情节严重的，予以降级或者撤职；违反规定取得外国国籍或者获取境外永久居留资格、长期居留许可的，予以撤职或者开除。（√）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46.违反规定从事或者参与营利性活动，或者违反规定兼任职务、领取报酬的，予以警告、记过或者记大过；情节较重的，予以降级；情节严重的，予以撤职或开除。</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0000FF"/>
          <w:sz w:val="32"/>
          <w:szCs w:val="32"/>
        </w:rPr>
      </w:pPr>
      <w:r>
        <w:rPr>
          <w:rFonts w:hint="eastAsia" w:ascii="Times New Roman" w:hAnsi="Times New Roman" w:eastAsia="方正仿宋_GBK" w:cs="Times New Roman"/>
          <w:b/>
          <w:bCs/>
          <w:color w:val="0000FF"/>
          <w:sz w:val="32"/>
          <w:szCs w:val="32"/>
        </w:rPr>
        <w:t>答案：情节较重的，予以降级或者撤职；情节严重的，予以开除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47.泄露国家秘密、工作秘密，或者泄露因履行职责掌握的商业秘密、个人隐私造成不良后果或者影响的，予以警告、记过或者记大过；情节较重的，予以降级或者撤职；情节严重的，予以开除。（√）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48.监察机关不得因被调查人的申辩而加重政务处分。（√）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49.以非法方式收集的证据不得作为给予政务处分的依据。（√）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50.本法第二章、第三章适用于纪检机关、部门对违法的公职人员给予处分。</w:t>
      </w:r>
      <w:r>
        <w:rPr>
          <w:rFonts w:hint="eastAsia" w:ascii="Times New Roman" w:hAnsi="Times New Roman" w:eastAsia="方正仿宋_GBK" w:cs="Times New Roman"/>
          <w:b/>
          <w:bCs/>
          <w:color w:val="0000FF"/>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val="0"/>
          <w:bCs/>
          <w:sz w:val="32"/>
          <w:szCs w:val="32"/>
          <w:lang w:val="en-US" w:eastAsia="zh-CN"/>
        </w:rPr>
      </w:pPr>
      <w:r>
        <w:rPr>
          <w:rFonts w:hint="eastAsia" w:ascii="Times New Roman" w:hAnsi="Times New Roman" w:eastAsia="方正仿宋_GBK" w:cs="Times New Roman"/>
          <w:b/>
          <w:bCs/>
          <w:color w:val="0000FF"/>
          <w:sz w:val="32"/>
          <w:szCs w:val="32"/>
        </w:rPr>
        <w:t>答案：公职人员任免机关、单位</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粗宋简体">
    <w:altName w:val="宋体"/>
    <w:panose1 w:val="03000509000000000000"/>
    <w:charset w:val="86"/>
    <w:family w:val="script"/>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74E20A"/>
    <w:multiLevelType w:val="singleLevel"/>
    <w:tmpl w:val="AD74E20A"/>
    <w:lvl w:ilvl="0" w:tentative="0">
      <w:start w:val="3"/>
      <w:numFmt w:val="chineseCounting"/>
      <w:suff w:val="nothing"/>
      <w:lvlText w:val="%1、"/>
      <w:lvlJc w:val="left"/>
      <w:rPr>
        <w:rFonts w:hint="eastAsia"/>
      </w:rPr>
    </w:lvl>
  </w:abstractNum>
  <w:abstractNum w:abstractNumId="1">
    <w:nsid w:val="F6A73B46"/>
    <w:multiLevelType w:val="singleLevel"/>
    <w:tmpl w:val="F6A73B4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hNDg0YTQ3Y2YxZjViZjAzN2M0ZmUzY2Q0ODE3ODAifQ=="/>
  </w:docVars>
  <w:rsids>
    <w:rsidRoot w:val="00B57CB1"/>
    <w:rsid w:val="000C745C"/>
    <w:rsid w:val="000E1BE5"/>
    <w:rsid w:val="00193067"/>
    <w:rsid w:val="001B1B03"/>
    <w:rsid w:val="002D0DF6"/>
    <w:rsid w:val="004343D3"/>
    <w:rsid w:val="004B6BAD"/>
    <w:rsid w:val="00527EF4"/>
    <w:rsid w:val="00644F75"/>
    <w:rsid w:val="006A430D"/>
    <w:rsid w:val="00A27803"/>
    <w:rsid w:val="00A85FED"/>
    <w:rsid w:val="00AA3D5A"/>
    <w:rsid w:val="00B57CB1"/>
    <w:rsid w:val="00B666E4"/>
    <w:rsid w:val="00E9587F"/>
    <w:rsid w:val="00EE0CEB"/>
    <w:rsid w:val="00F31849"/>
    <w:rsid w:val="00FC6BB1"/>
    <w:rsid w:val="07E770F3"/>
    <w:rsid w:val="1BA311F9"/>
    <w:rsid w:val="510740CE"/>
    <w:rsid w:val="73D23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atLeast"/>
      <w:ind w:firstLine="200" w:firstLineChars="200"/>
      <w:jc w:val="both"/>
    </w:pPr>
    <w:rPr>
      <w:rFonts w:eastAsia="仿宋" w:asciiTheme="minorHAnsi" w:hAnsiTheme="minorHAnsi" w:cstheme="minorBidi"/>
      <w:kern w:val="2"/>
      <w:sz w:val="32"/>
      <w:szCs w:val="21"/>
      <w:lang w:val="en-US" w:eastAsia="zh-CN" w:bidi="ar-SA"/>
    </w:rPr>
  </w:style>
  <w:style w:type="paragraph" w:styleId="2">
    <w:name w:val="heading 1"/>
    <w:basedOn w:val="1"/>
    <w:next w:val="1"/>
    <w:link w:val="11"/>
    <w:qFormat/>
    <w:uiPriority w:val="9"/>
    <w:pPr>
      <w:keepNext/>
      <w:keepLines/>
      <w:spacing w:line="578" w:lineRule="atLeast"/>
      <w:outlineLvl w:val="0"/>
    </w:pPr>
    <w:rPr>
      <w:rFonts w:ascii="黑体" w:hAnsi="黑体" w:eastAsia="黑体"/>
      <w:b/>
      <w:bCs/>
      <w:kern w:val="44"/>
      <w:szCs w:val="44"/>
    </w:rPr>
  </w:style>
  <w:style w:type="paragraph" w:styleId="3">
    <w:name w:val="heading 2"/>
    <w:basedOn w:val="1"/>
    <w:next w:val="1"/>
    <w:link w:val="12"/>
    <w:unhideWhenUsed/>
    <w:qFormat/>
    <w:uiPriority w:val="9"/>
    <w:pPr>
      <w:keepNext/>
      <w:keepLines/>
      <w:spacing w:before="100" w:beforeAutospacing="1"/>
      <w:outlineLvl w:val="1"/>
    </w:pPr>
    <w:rPr>
      <w:rFonts w:eastAsia="楷体" w:asciiTheme="majorHAnsi" w:hAnsiTheme="majorHAnsi" w:cstheme="majorBidi"/>
      <w:b/>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unhideWhenUsed/>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9"/>
    <w:unhideWhenUsed/>
    <w:qFormat/>
    <w:uiPriority w:val="99"/>
    <w:pPr>
      <w:tabs>
        <w:tab w:val="center" w:pos="4153"/>
        <w:tab w:val="right" w:pos="8306"/>
      </w:tabs>
      <w:snapToGrid w:val="0"/>
      <w:spacing w:line="240" w:lineRule="atLeast"/>
      <w:jc w:val="center"/>
    </w:pPr>
    <w:rPr>
      <w:sz w:val="18"/>
      <w:szCs w:val="18"/>
    </w:rPr>
  </w:style>
  <w:style w:type="paragraph" w:styleId="8">
    <w:name w:val="No Spacing"/>
    <w:qFormat/>
    <w:uiPriority w:val="1"/>
    <w:pPr>
      <w:widowControl w:val="0"/>
      <w:ind w:firstLine="800" w:firstLineChars="200"/>
      <w:jc w:val="center"/>
    </w:pPr>
    <w:rPr>
      <w:rFonts w:eastAsia="方正粗宋简体" w:asciiTheme="minorHAnsi" w:hAnsiTheme="minorHAnsi" w:cstheme="minorBidi"/>
      <w:kern w:val="2"/>
      <w:sz w:val="40"/>
      <w:szCs w:val="21"/>
      <w:lang w:val="en-US" w:eastAsia="zh-CN" w:bidi="ar-SA"/>
    </w:rPr>
  </w:style>
  <w:style w:type="character" w:customStyle="1" w:styleId="9">
    <w:name w:val="页眉 字符"/>
    <w:basedOn w:val="7"/>
    <w:link w:val="5"/>
    <w:qFormat/>
    <w:uiPriority w:val="99"/>
    <w:rPr>
      <w:rFonts w:eastAsia="仿宋"/>
      <w:sz w:val="18"/>
      <w:szCs w:val="18"/>
    </w:rPr>
  </w:style>
  <w:style w:type="character" w:customStyle="1" w:styleId="10">
    <w:name w:val="页脚 字符"/>
    <w:basedOn w:val="7"/>
    <w:link w:val="4"/>
    <w:qFormat/>
    <w:uiPriority w:val="99"/>
    <w:rPr>
      <w:rFonts w:eastAsia="仿宋"/>
      <w:sz w:val="18"/>
      <w:szCs w:val="18"/>
    </w:rPr>
  </w:style>
  <w:style w:type="character" w:customStyle="1" w:styleId="11">
    <w:name w:val="标题 1 字符"/>
    <w:basedOn w:val="7"/>
    <w:link w:val="2"/>
    <w:qFormat/>
    <w:uiPriority w:val="9"/>
    <w:rPr>
      <w:rFonts w:ascii="黑体" w:hAnsi="黑体" w:eastAsia="黑体"/>
      <w:b/>
      <w:bCs/>
      <w:kern w:val="44"/>
      <w:sz w:val="32"/>
      <w:szCs w:val="44"/>
    </w:rPr>
  </w:style>
  <w:style w:type="character" w:customStyle="1" w:styleId="12">
    <w:name w:val="标题 2 字符"/>
    <w:basedOn w:val="7"/>
    <w:link w:val="3"/>
    <w:uiPriority w:val="9"/>
    <w:rPr>
      <w:rFonts w:eastAsia="楷体" w:asciiTheme="majorHAnsi" w:hAnsiTheme="majorHAnsi" w:cstheme="majorBidi"/>
      <w:b/>
      <w:bCs/>
      <w:sz w:val="32"/>
      <w:szCs w:val="32"/>
    </w:rPr>
  </w:style>
  <w:style w:type="paragraph" w:styleId="13">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3407</Words>
  <Characters>3846</Characters>
  <Lines>29</Lines>
  <Paragraphs>8</Paragraphs>
  <TotalTime>0</TotalTime>
  <ScaleCrop>false</ScaleCrop>
  <LinksUpToDate>false</LinksUpToDate>
  <CharactersWithSpaces>3922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2020-07-08T07:22:00Z</dcterms:created>
  <dc:creator>Administrator</dc:creator>
  <cp:lastModifiedBy>雯吕</cp:lastModifiedBy>
  <dcterms:modified xsi:type="dcterms:W3CDTF">2023-11-24T03:37:51Z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5F4C5D0B8B934469BA920596B230649E</vt:lpwstr>
  </property>
</Properties>
</file>